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65F" w:rsidRPr="00C2265F" w:rsidRDefault="00C2265F" w:rsidP="00C226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 w:rsidRPr="00C2265F">
        <w:rPr>
          <w:rFonts w:ascii="Calibri" w:eastAsia="Times New Roman" w:hAnsi="Calibri" w:cs="Calibri"/>
          <w:color w:val="000000"/>
        </w:rPr>
        <w:t>Your</w:t>
      </w:r>
      <w:proofErr w:type="gramEnd"/>
      <w:r w:rsidRPr="00C2265F">
        <w:rPr>
          <w:rFonts w:ascii="Calibri" w:eastAsia="Times New Roman" w:hAnsi="Calibri" w:cs="Calibri"/>
          <w:color w:val="000000"/>
        </w:rPr>
        <w:t xml:space="preserve"> Name] </w:t>
      </w:r>
    </w:p>
    <w:p w:rsidR="00C2265F" w:rsidRPr="00C2265F" w:rsidRDefault="00C2265F" w:rsidP="00C226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65F">
        <w:rPr>
          <w:rFonts w:ascii="Calibri" w:eastAsia="Times New Roman" w:hAnsi="Calibri" w:cs="Calibri"/>
          <w:color w:val="000000"/>
        </w:rPr>
        <w:t>[</w:t>
      </w:r>
      <w:proofErr w:type="gramStart"/>
      <w:r w:rsidRPr="00C2265F">
        <w:rPr>
          <w:rFonts w:ascii="Calibri" w:eastAsia="Times New Roman" w:hAnsi="Calibri" w:cs="Calibri"/>
          <w:color w:val="000000"/>
        </w:rPr>
        <w:t>Your</w:t>
      </w:r>
      <w:proofErr w:type="gramEnd"/>
      <w:r w:rsidRPr="00C2265F">
        <w:rPr>
          <w:rFonts w:ascii="Calibri" w:eastAsia="Times New Roman" w:hAnsi="Calibri" w:cs="Calibri"/>
          <w:color w:val="000000"/>
        </w:rPr>
        <w:t xml:space="preserve"> Address] </w:t>
      </w:r>
    </w:p>
    <w:p w:rsidR="00C2265F" w:rsidRPr="00C2265F" w:rsidRDefault="00C2265F" w:rsidP="00C226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65F">
        <w:rPr>
          <w:rFonts w:ascii="Calibri" w:eastAsia="Times New Roman" w:hAnsi="Calibri" w:cs="Calibri"/>
          <w:color w:val="000000"/>
        </w:rPr>
        <w:t>[City, State, ZIP Code] </w:t>
      </w:r>
    </w:p>
    <w:p w:rsidR="00C2265F" w:rsidRPr="00C2265F" w:rsidRDefault="00C2265F" w:rsidP="00C226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65F">
        <w:rPr>
          <w:rFonts w:ascii="Calibri" w:eastAsia="Times New Roman" w:hAnsi="Calibri" w:cs="Calibri"/>
          <w:color w:val="000000"/>
        </w:rPr>
        <w:t>[Email Address] </w:t>
      </w:r>
    </w:p>
    <w:p w:rsidR="00C2265F" w:rsidRPr="00C2265F" w:rsidRDefault="00C2265F" w:rsidP="00C226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65F">
        <w:rPr>
          <w:rFonts w:ascii="Calibri" w:eastAsia="Times New Roman" w:hAnsi="Calibri" w:cs="Calibri"/>
          <w:color w:val="000000"/>
        </w:rPr>
        <w:t>[Phone Number] </w:t>
      </w:r>
    </w:p>
    <w:p w:rsidR="00C2265F" w:rsidRPr="00C2265F" w:rsidRDefault="00C2265F" w:rsidP="00C2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265F" w:rsidRPr="00C2265F" w:rsidRDefault="00C2265F" w:rsidP="00C226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65F">
        <w:rPr>
          <w:rFonts w:ascii="Calibri" w:eastAsia="Times New Roman" w:hAnsi="Calibri" w:cs="Calibri"/>
          <w:color w:val="000000"/>
        </w:rPr>
        <w:t>[Date]</w:t>
      </w:r>
    </w:p>
    <w:p w:rsidR="00C2265F" w:rsidRPr="00C2265F" w:rsidRDefault="00C2265F" w:rsidP="00C2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265F" w:rsidRPr="00C2265F" w:rsidRDefault="00C2265F" w:rsidP="00C226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65F">
        <w:rPr>
          <w:rFonts w:ascii="Calibri" w:eastAsia="Times New Roman" w:hAnsi="Calibri" w:cs="Calibri"/>
          <w:color w:val="000000"/>
        </w:rPr>
        <w:t>[Legislator/Senator's Name] </w:t>
      </w:r>
    </w:p>
    <w:p w:rsidR="00C2265F" w:rsidRPr="00C2265F" w:rsidRDefault="00C2265F" w:rsidP="00C226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65F">
        <w:rPr>
          <w:rFonts w:ascii="Calibri" w:eastAsia="Times New Roman" w:hAnsi="Calibri" w:cs="Calibri"/>
          <w:color w:val="000000"/>
        </w:rPr>
        <w:t>[Legislator/Senator's Address] </w:t>
      </w:r>
    </w:p>
    <w:p w:rsidR="00C2265F" w:rsidRPr="00C2265F" w:rsidRDefault="00C2265F" w:rsidP="00C226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65F">
        <w:rPr>
          <w:rFonts w:ascii="Calibri" w:eastAsia="Times New Roman" w:hAnsi="Calibri" w:cs="Calibri"/>
          <w:color w:val="000000"/>
        </w:rPr>
        <w:t>[City, State, ZIP Code]</w:t>
      </w:r>
    </w:p>
    <w:p w:rsidR="00C2265F" w:rsidRPr="00C2265F" w:rsidRDefault="00C2265F" w:rsidP="00C2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265F" w:rsidRPr="00C2265F" w:rsidRDefault="00C2265F" w:rsidP="00C226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65F">
        <w:rPr>
          <w:rFonts w:ascii="Calibri" w:eastAsia="Times New Roman" w:hAnsi="Calibri" w:cs="Calibri"/>
          <w:color w:val="000000"/>
        </w:rPr>
        <w:t>Subject: Support for the Historic Tax Credit Growth and Opportunity Act (HTC-GO)</w:t>
      </w:r>
    </w:p>
    <w:p w:rsidR="00C2265F" w:rsidRPr="00C2265F" w:rsidRDefault="00C2265F" w:rsidP="00C2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265F" w:rsidRPr="00C2265F" w:rsidRDefault="00C2265F" w:rsidP="00C226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65F">
        <w:rPr>
          <w:rFonts w:ascii="Calibri" w:eastAsia="Times New Roman" w:hAnsi="Calibri" w:cs="Calibri"/>
          <w:color w:val="000000"/>
        </w:rPr>
        <w:t>Dear [Legislator/Senator's Name],</w:t>
      </w:r>
    </w:p>
    <w:p w:rsidR="00C2265F" w:rsidRPr="00C2265F" w:rsidRDefault="00C2265F" w:rsidP="00C226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65F">
        <w:rPr>
          <w:rFonts w:ascii="Calibri" w:eastAsia="Times New Roman" w:hAnsi="Calibri" w:cs="Calibri"/>
          <w:color w:val="000000"/>
        </w:rPr>
        <w:t>I am writing to express my strong support for the Historic Tax Credit Growth and Opportunity Act (HTC-GO), which has been introduced as H.R.1785/S.639. As a concerned citizen and a constituent in your district, I believe that this legislation is a crucial step in promoting economic growth, revitalizing communities, and preserving our nation's rich cultural heritage.</w:t>
      </w:r>
    </w:p>
    <w:p w:rsidR="00C2265F" w:rsidRPr="00C2265F" w:rsidRDefault="00C2265F" w:rsidP="00C226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65F">
        <w:rPr>
          <w:rFonts w:ascii="Calibri" w:eastAsia="Times New Roman" w:hAnsi="Calibri" w:cs="Calibri"/>
          <w:color w:val="000000"/>
        </w:rPr>
        <w:t>The HTC-GO Act presents a comprehensive approach to enhance the Historic Tax Credit (HTC) program, with provisions that will undoubtedly have a positive impact on our local community and the nation as a whole. I commend your efforts and those of your colleagues in recognizing the importance of this legislation.</w:t>
      </w:r>
    </w:p>
    <w:p w:rsidR="00C2265F" w:rsidRPr="00C2265F" w:rsidRDefault="00C2265F" w:rsidP="00C226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65F">
        <w:rPr>
          <w:rFonts w:ascii="Calibri" w:eastAsia="Times New Roman" w:hAnsi="Calibri" w:cs="Calibri"/>
          <w:color w:val="000000"/>
        </w:rPr>
        <w:t>The proposed permanent provisions in the HTC-GO Act are especially noteworthy for several reasons:</w:t>
      </w:r>
    </w:p>
    <w:p w:rsidR="00C2265F" w:rsidRPr="00C2265F" w:rsidRDefault="00C2265F" w:rsidP="00C2265F">
      <w:pPr>
        <w:spacing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C2265F">
        <w:rPr>
          <w:rFonts w:ascii="Calibri" w:eastAsia="Times New Roman" w:hAnsi="Calibri" w:cs="Calibri"/>
          <w:color w:val="000000"/>
        </w:rPr>
        <w:t>1.</w:t>
      </w:r>
      <w:r w:rsidRPr="00C2265F">
        <w:rPr>
          <w:rFonts w:ascii="Calibri" w:eastAsia="Times New Roman" w:hAnsi="Calibri" w:cs="Calibri"/>
          <w:color w:val="000000"/>
        </w:rPr>
        <w:tab/>
        <w:t>Enhanced Support for Small Projects: Increasing the credit from 20% to 30% for projects with qualified rehabilitation expenses of less than $2.5 million is a vital step in facilitating the completion of smaller rehabilitation projects, which can significantly contribute to community revitalization.</w:t>
      </w:r>
    </w:p>
    <w:p w:rsidR="00C2265F" w:rsidRPr="00C2265F" w:rsidRDefault="00C2265F" w:rsidP="00C2265F">
      <w:pPr>
        <w:spacing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C2265F">
        <w:rPr>
          <w:rFonts w:ascii="Calibri" w:eastAsia="Times New Roman" w:hAnsi="Calibri" w:cs="Calibri"/>
          <w:color w:val="000000"/>
        </w:rPr>
        <w:t>2.</w:t>
      </w:r>
      <w:r w:rsidRPr="00C2265F">
        <w:rPr>
          <w:rFonts w:ascii="Calibri" w:eastAsia="Times New Roman" w:hAnsi="Calibri" w:cs="Calibri"/>
          <w:color w:val="000000"/>
        </w:rPr>
        <w:tab/>
        <w:t>Lowered Rehabilitation Threshold: By lowering the substantial rehabilitation threshold, more historic buildings will become eligible for the HTC, leading to increased opportunities for preserving our architectural heritage.</w:t>
      </w:r>
    </w:p>
    <w:p w:rsidR="00C2265F" w:rsidRPr="00C2265F" w:rsidRDefault="00C2265F" w:rsidP="00C2265F">
      <w:pPr>
        <w:spacing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C2265F">
        <w:rPr>
          <w:rFonts w:ascii="Calibri" w:eastAsia="Times New Roman" w:hAnsi="Calibri" w:cs="Calibri"/>
          <w:color w:val="000000"/>
        </w:rPr>
        <w:t>3.</w:t>
      </w:r>
      <w:r w:rsidRPr="00C2265F">
        <w:rPr>
          <w:rFonts w:ascii="Calibri" w:eastAsia="Times New Roman" w:hAnsi="Calibri" w:cs="Calibri"/>
          <w:color w:val="000000"/>
        </w:rPr>
        <w:tab/>
        <w:t>Elimination of Deduction Requirement: Removing the requirement to deduct the value of the HTC from a building's basis ensures that the HTC aligns more effectively with the federal Low-Income Housing Tax Credit, enabling the creation of more affordable housing.</w:t>
      </w:r>
    </w:p>
    <w:p w:rsidR="00C2265F" w:rsidRPr="00C2265F" w:rsidRDefault="00C2265F" w:rsidP="00C2265F">
      <w:pPr>
        <w:spacing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C2265F">
        <w:rPr>
          <w:rFonts w:ascii="Calibri" w:eastAsia="Times New Roman" w:hAnsi="Calibri" w:cs="Calibri"/>
          <w:color w:val="000000"/>
        </w:rPr>
        <w:t>4.</w:t>
      </w:r>
      <w:r w:rsidRPr="00C2265F">
        <w:rPr>
          <w:rFonts w:ascii="Calibri" w:eastAsia="Times New Roman" w:hAnsi="Calibri" w:cs="Calibri"/>
          <w:color w:val="000000"/>
        </w:rPr>
        <w:tab/>
        <w:t>Nonprofit Accessibility: Simplifying the use of the HTC for nonprofit organizations involved in community-oriented initiatives is a commendable step towards promoting community health centers, local arts centers, affordable housing, and homeless services.</w:t>
      </w:r>
    </w:p>
    <w:p w:rsidR="00C2265F" w:rsidRPr="00C2265F" w:rsidRDefault="00C2265F" w:rsidP="00C226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65F">
        <w:rPr>
          <w:rFonts w:ascii="Calibri" w:eastAsia="Times New Roman" w:hAnsi="Calibri" w:cs="Calibri"/>
          <w:color w:val="000000"/>
        </w:rPr>
        <w:lastRenderedPageBreak/>
        <w:t>These provisions are not only practical but also represent a commitment to preserving our history, revitalizing our communities, and promoting economic development, all of which are essential for our district's well-being.</w:t>
      </w:r>
    </w:p>
    <w:p w:rsidR="00C2265F" w:rsidRPr="00C2265F" w:rsidRDefault="00C2265F" w:rsidP="00C226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65F">
        <w:rPr>
          <w:rFonts w:ascii="Calibri" w:eastAsia="Times New Roman" w:hAnsi="Calibri" w:cs="Calibri"/>
          <w:color w:val="000000"/>
        </w:rPr>
        <w:t>I urge you to lend your full support to the Historic Tax Credit Growth and Opportunity Act (HTC-GO) and to actively advocate for its passage. I believe that by supporting this legislation, you are championing the economic growth and cultural preservation of our district and our nation.</w:t>
      </w:r>
    </w:p>
    <w:p w:rsidR="00C2265F" w:rsidRPr="00C2265F" w:rsidRDefault="00C2265F" w:rsidP="00C226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65F">
        <w:rPr>
          <w:rFonts w:ascii="Calibri" w:eastAsia="Times New Roman" w:hAnsi="Calibri" w:cs="Calibri"/>
          <w:color w:val="000000"/>
        </w:rPr>
        <w:t>Thank you for your dedicated service and for considering my viewpoint on this important matter. I look forward to your continued leadership in supporting the HTC-GO Act.</w:t>
      </w:r>
    </w:p>
    <w:p w:rsidR="00C2265F" w:rsidRPr="00C2265F" w:rsidRDefault="00C2265F" w:rsidP="00C226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65F">
        <w:rPr>
          <w:rFonts w:ascii="Calibri" w:eastAsia="Times New Roman" w:hAnsi="Calibri" w:cs="Calibri"/>
          <w:color w:val="000000"/>
        </w:rPr>
        <w:t>Sincerely,</w:t>
      </w:r>
    </w:p>
    <w:p w:rsidR="00C2265F" w:rsidRPr="00C2265F" w:rsidRDefault="00C2265F" w:rsidP="00C226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65F">
        <w:rPr>
          <w:rFonts w:ascii="Calibri" w:eastAsia="Times New Roman" w:hAnsi="Calibri" w:cs="Calibri"/>
          <w:color w:val="000000"/>
        </w:rPr>
        <w:t>[</w:t>
      </w:r>
      <w:proofErr w:type="gramStart"/>
      <w:r w:rsidRPr="00C2265F">
        <w:rPr>
          <w:rFonts w:ascii="Calibri" w:eastAsia="Times New Roman" w:hAnsi="Calibri" w:cs="Calibri"/>
          <w:color w:val="000000"/>
        </w:rPr>
        <w:t>Your</w:t>
      </w:r>
      <w:proofErr w:type="gramEnd"/>
      <w:r w:rsidRPr="00C2265F">
        <w:rPr>
          <w:rFonts w:ascii="Calibri" w:eastAsia="Times New Roman" w:hAnsi="Calibri" w:cs="Calibri"/>
          <w:color w:val="000000"/>
        </w:rPr>
        <w:t xml:space="preserve"> Name]</w:t>
      </w:r>
    </w:p>
    <w:p w:rsidR="00591B13" w:rsidRDefault="00591B13"/>
    <w:sectPr w:rsidR="00591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65F"/>
    <w:rsid w:val="00591B13"/>
    <w:rsid w:val="00C2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6B7B50-F8C1-4BA1-954A-EFF60276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2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C22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Tauer</dc:creator>
  <cp:keywords/>
  <dc:description/>
  <cp:lastModifiedBy>Erika Tauer</cp:lastModifiedBy>
  <cp:revision>1</cp:revision>
  <dcterms:created xsi:type="dcterms:W3CDTF">2023-11-15T16:03:00Z</dcterms:created>
  <dcterms:modified xsi:type="dcterms:W3CDTF">2023-11-15T16:04:00Z</dcterms:modified>
</cp:coreProperties>
</file>